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07F" w:rsidRPr="00AC2CA5" w:rsidRDefault="0023407F" w:rsidP="0023407F">
      <w:pPr>
        <w:rPr>
          <w:rFonts w:cs="Arial"/>
          <w:b/>
          <w:sz w:val="28"/>
          <w:szCs w:val="28"/>
        </w:rPr>
      </w:pPr>
      <w:bookmarkStart w:id="0" w:name="_GoBack"/>
      <w:bookmarkEnd w:id="0"/>
      <w:r w:rsidRPr="00AC2CA5">
        <w:rPr>
          <w:rFonts w:cs="Arial"/>
          <w:b/>
          <w:sz w:val="28"/>
          <w:szCs w:val="28"/>
        </w:rPr>
        <w:t xml:space="preserve">Formulier Inschaling </w:t>
      </w:r>
    </w:p>
    <w:p w:rsidR="0023407F" w:rsidRPr="00726D59" w:rsidRDefault="0023407F" w:rsidP="0023407F">
      <w:pPr>
        <w:rPr>
          <w:rFonts w:cs="Arial"/>
          <w:sz w:val="22"/>
          <w:szCs w:val="22"/>
        </w:rPr>
      </w:pPr>
    </w:p>
    <w:p w:rsidR="0023407F" w:rsidRPr="0023407F" w:rsidRDefault="0023407F" w:rsidP="0023407F">
      <w:pPr>
        <w:rPr>
          <w:rFonts w:cs="Arial"/>
        </w:rPr>
      </w:pPr>
      <w:r w:rsidRPr="0023407F">
        <w:rPr>
          <w:rFonts w:cs="Arial"/>
        </w:rPr>
        <w:t>Werknemer zal per datum …………………….. (invullen) in dienst treden bij werkgever. Teneinde te bepalen of de door werknemer opgedane ervaring in de taxisector al dan niet van invloed is op de inschaling bij werkgever, dient aangekruist te worden welke van de onderstaande situatie van toepassing is, en dient vastgesteld te worden tot welke inschaling dat leidt, waarna het formulier door zowel werknemer als werkgever dient te worden ondertekend.</w:t>
      </w:r>
    </w:p>
    <w:p w:rsidR="0023407F" w:rsidRPr="0023407F" w:rsidRDefault="0023407F" w:rsidP="0023407F">
      <w:pPr>
        <w:rPr>
          <w:rFonts w:cs="Arial"/>
          <w:b/>
          <w:u w:val="single"/>
        </w:rPr>
      </w:pPr>
    </w:p>
    <w:p w:rsidR="0023407F" w:rsidRPr="00AC2CA5" w:rsidRDefault="0023407F" w:rsidP="0023407F">
      <w:pPr>
        <w:rPr>
          <w:rFonts w:cs="Arial"/>
          <w:b/>
          <w:u w:val="single"/>
        </w:rPr>
      </w:pPr>
      <w:r w:rsidRPr="00AC2CA5">
        <w:rPr>
          <w:rFonts w:cs="Arial"/>
          <w:b/>
          <w:u w:val="single"/>
        </w:rPr>
        <w:t>DEEL I</w:t>
      </w:r>
    </w:p>
    <w:p w:rsidR="0023407F" w:rsidRPr="0023407F" w:rsidRDefault="0023407F" w:rsidP="0023407F">
      <w:pPr>
        <w:rPr>
          <w:rFonts w:cs="Arial"/>
        </w:rPr>
      </w:pPr>
    </w:p>
    <w:p w:rsidR="0023407F" w:rsidRPr="0023407F" w:rsidRDefault="0023407F" w:rsidP="0023407F">
      <w:pPr>
        <w:rPr>
          <w:rFonts w:cs="Arial"/>
          <w:i/>
        </w:rPr>
      </w:pPr>
      <w:r w:rsidRPr="0023407F">
        <w:rPr>
          <w:rFonts w:cs="Arial"/>
          <w:i/>
        </w:rPr>
        <w:t>(aankruisen hetgeen van toepassing is)</w:t>
      </w:r>
    </w:p>
    <w:p w:rsidR="0023407F" w:rsidRPr="0023407F" w:rsidRDefault="0023407F" w:rsidP="0023407F">
      <w:pPr>
        <w:rPr>
          <w:rFonts w:cs="Arial"/>
        </w:rPr>
      </w:pPr>
    </w:p>
    <w:p w:rsidR="0023407F" w:rsidRPr="0023407F" w:rsidRDefault="0023407F" w:rsidP="0023407F">
      <w:pPr>
        <w:rPr>
          <w:rFonts w:cs="Arial"/>
        </w:rPr>
      </w:pPr>
      <w:r w:rsidRPr="0023407F">
        <w:rPr>
          <w:rFonts w:cs="Arial"/>
        </w:rPr>
        <w:t>[    ]  1)</w:t>
      </w:r>
    </w:p>
    <w:p w:rsidR="0023407F" w:rsidRPr="0023407F" w:rsidRDefault="0023407F" w:rsidP="0023407F">
      <w:pPr>
        <w:rPr>
          <w:rFonts w:cs="Arial"/>
        </w:rPr>
      </w:pPr>
      <w:r w:rsidRPr="0023407F">
        <w:rPr>
          <w:rFonts w:cs="Arial"/>
        </w:rPr>
        <w:t>De vorige werkgever van werknemer is failliet geraakt waarna het failliete bedrijf door werkgever is doorgestart; werkgever heeft het door de vorige werkgever gesloten vervoerscontract geheel of gedeeltelijk overgenomen uit het faillissement, werknemer verricht bij werkgever soortgelijk werk als bij de vorige werkgever, en werknemer is niet op eigen initiatief bij werkgever in dienst getreden, maar als gevolg van een aanleiding aan de kant van werkgever of de vorige werkgever; de overgang naar werkgever is een gevolg van een situatie die voortvloeit uit het handelen van één of beide werkgevers; werknemer heeft het werk dat is over is gegaan van de oude werkgever naar werkgever, gevolgd;</w:t>
      </w:r>
    </w:p>
    <w:p w:rsidR="0023407F" w:rsidRPr="0023407F" w:rsidRDefault="0023407F" w:rsidP="0023407F">
      <w:pPr>
        <w:rPr>
          <w:rFonts w:cs="Arial"/>
        </w:rPr>
      </w:pPr>
    </w:p>
    <w:p w:rsidR="0023407F" w:rsidRPr="0023407F" w:rsidRDefault="0023407F" w:rsidP="0023407F">
      <w:pPr>
        <w:rPr>
          <w:rFonts w:cs="Arial"/>
        </w:rPr>
      </w:pPr>
      <w:r w:rsidRPr="0023407F">
        <w:rPr>
          <w:rFonts w:cs="Arial"/>
        </w:rPr>
        <w:t>[   ]  2)</w:t>
      </w:r>
    </w:p>
    <w:p w:rsidR="0023407F" w:rsidRPr="0023407F" w:rsidRDefault="0023407F" w:rsidP="0023407F">
      <w:pPr>
        <w:rPr>
          <w:rFonts w:cs="Arial"/>
        </w:rPr>
      </w:pPr>
      <w:r w:rsidRPr="0023407F">
        <w:rPr>
          <w:rFonts w:cs="Arial"/>
        </w:rPr>
        <w:t>Werknemer was eerst via een uitzendbureau bij werkgever werkzaam, en is vervolgens, binnen zes maanden na beëindiging van die uitzendwerkzaamheden, rechtstreeks bij werkgever in dienst getreden, terwijl werknemer bij werkgever soortgelijke werkzaamheden zal verrichten als de werkzaamheden die op uitzendbasis werden verricht.</w:t>
      </w:r>
    </w:p>
    <w:p w:rsidR="0023407F" w:rsidRPr="0023407F" w:rsidRDefault="0023407F" w:rsidP="0023407F">
      <w:pPr>
        <w:rPr>
          <w:rFonts w:cs="Arial"/>
        </w:rPr>
      </w:pPr>
    </w:p>
    <w:p w:rsidR="0023407F" w:rsidRPr="0023407F" w:rsidRDefault="0023407F" w:rsidP="0023407F">
      <w:pPr>
        <w:rPr>
          <w:rFonts w:cs="Arial"/>
        </w:rPr>
      </w:pPr>
      <w:r w:rsidRPr="0023407F">
        <w:rPr>
          <w:rFonts w:cs="Arial"/>
        </w:rPr>
        <w:t>[   ]  3)</w:t>
      </w:r>
    </w:p>
    <w:p w:rsidR="0023407F" w:rsidRPr="0023407F" w:rsidRDefault="0023407F" w:rsidP="0023407F">
      <w:pPr>
        <w:rPr>
          <w:rFonts w:cs="Arial"/>
        </w:rPr>
      </w:pPr>
      <w:r w:rsidRPr="0023407F">
        <w:rPr>
          <w:rFonts w:cs="Arial"/>
        </w:rPr>
        <w:t xml:space="preserve">Werknemer was eerst rechtstreeks bij werkgever in dienst en is vervolgens binnen zes maanden na beëindiging van de arbeidsovereenkomst via een uitzendbureau opnieuw bij werkgever werkzaam, terwijl werknemer via het uitzendbureau bij werkgever soortgelijke werkzaamheden zal verrichten als de werkzaamheden die op basis van de arbeidsovereenkomst bij werkgever werden verricht. </w:t>
      </w:r>
    </w:p>
    <w:p w:rsidR="0023407F" w:rsidRPr="0023407F" w:rsidRDefault="0023407F" w:rsidP="0023407F">
      <w:pPr>
        <w:rPr>
          <w:rFonts w:cs="Arial"/>
        </w:rPr>
      </w:pPr>
    </w:p>
    <w:p w:rsidR="0023407F" w:rsidRPr="0023407F" w:rsidRDefault="0023407F" w:rsidP="0023407F">
      <w:pPr>
        <w:rPr>
          <w:rFonts w:cs="Arial"/>
        </w:rPr>
      </w:pPr>
      <w:r w:rsidRPr="0023407F">
        <w:rPr>
          <w:rFonts w:cs="Arial"/>
        </w:rPr>
        <w:t>[   ]  4)</w:t>
      </w:r>
    </w:p>
    <w:p w:rsidR="0023407F" w:rsidRPr="0023407F" w:rsidRDefault="0023407F" w:rsidP="0023407F">
      <w:pPr>
        <w:rPr>
          <w:rFonts w:cs="Arial"/>
        </w:rPr>
      </w:pPr>
      <w:r w:rsidRPr="0023407F">
        <w:rPr>
          <w:rFonts w:cs="Arial"/>
        </w:rPr>
        <w:t>Werknemer gaat in concern/groepsverband op initiatief van werkgever over van één vennootschap naar een andere vennootschap, terwijl de door werknemer uit te voeren werkzaamheden niet wijzigen, of soortgelijk zijn aan de eerder uitgevoerde werkzaamheden;</w:t>
      </w:r>
    </w:p>
    <w:p w:rsidR="0023407F" w:rsidRPr="0023407F" w:rsidRDefault="0023407F" w:rsidP="0023407F">
      <w:pPr>
        <w:rPr>
          <w:rFonts w:cs="Arial"/>
        </w:rPr>
      </w:pPr>
    </w:p>
    <w:p w:rsidR="0023407F" w:rsidRPr="0023407F" w:rsidRDefault="0023407F" w:rsidP="0023407F">
      <w:pPr>
        <w:rPr>
          <w:rFonts w:cs="Arial"/>
        </w:rPr>
      </w:pPr>
      <w:r w:rsidRPr="0023407F">
        <w:rPr>
          <w:rFonts w:cs="Arial"/>
        </w:rPr>
        <w:t>[   ]  5)</w:t>
      </w:r>
    </w:p>
    <w:p w:rsidR="0023407F" w:rsidRPr="0023407F" w:rsidRDefault="0023407F" w:rsidP="0023407F">
      <w:pPr>
        <w:rPr>
          <w:rFonts w:cs="Arial"/>
        </w:rPr>
      </w:pPr>
      <w:r w:rsidRPr="0023407F">
        <w:rPr>
          <w:rFonts w:cs="Arial"/>
        </w:rPr>
        <w:t xml:space="preserve">Werknemer is werkzaam ten behoeve van een vervoerscontract, treedt niet op eigen initiatief uit dienst bij zijn oude werkgever, aanvaardt een dienstbetrekking bij een nieuwe werkgever, en blijft in dat kader werkzaam ten behoeve van hetzelfde vervoerscontract. </w:t>
      </w:r>
    </w:p>
    <w:p w:rsidR="0023407F" w:rsidRPr="0023407F" w:rsidRDefault="0023407F" w:rsidP="0023407F">
      <w:pPr>
        <w:rPr>
          <w:rFonts w:cs="Arial"/>
        </w:rPr>
      </w:pPr>
    </w:p>
    <w:p w:rsidR="0023407F" w:rsidRPr="0023407F" w:rsidRDefault="0023407F" w:rsidP="0023407F">
      <w:pPr>
        <w:rPr>
          <w:rFonts w:cs="Arial"/>
        </w:rPr>
      </w:pPr>
      <w:r w:rsidRPr="0023407F">
        <w:rPr>
          <w:rFonts w:cs="Arial"/>
        </w:rPr>
        <w:lastRenderedPageBreak/>
        <w:t>[   ]  6)</w:t>
      </w:r>
    </w:p>
    <w:p w:rsidR="0023407F" w:rsidRPr="0023407F" w:rsidRDefault="0023407F" w:rsidP="0023407F">
      <w:pPr>
        <w:rPr>
          <w:rFonts w:cs="Arial"/>
        </w:rPr>
      </w:pPr>
      <w:r w:rsidRPr="0023407F">
        <w:rPr>
          <w:rFonts w:cs="Arial"/>
        </w:rPr>
        <w:t>Werknemer is werkzaam bij werkgever en treedt binnen zes maanden na het einde van een arbeidsovereenkomst voor bepaalde tijd opnieuw bij werkgever in dienst.</w:t>
      </w:r>
    </w:p>
    <w:p w:rsidR="0023407F" w:rsidRPr="0023407F" w:rsidRDefault="0023407F" w:rsidP="0023407F">
      <w:pPr>
        <w:rPr>
          <w:rFonts w:cs="Arial"/>
        </w:rPr>
      </w:pPr>
    </w:p>
    <w:p w:rsidR="0023407F" w:rsidRPr="0023407F" w:rsidRDefault="0023407F" w:rsidP="0023407F">
      <w:pPr>
        <w:rPr>
          <w:rFonts w:cs="Arial"/>
        </w:rPr>
      </w:pPr>
      <w:r w:rsidRPr="0023407F">
        <w:rPr>
          <w:rFonts w:cs="Arial"/>
        </w:rPr>
        <w:t>[   ]  7)</w:t>
      </w:r>
    </w:p>
    <w:p w:rsidR="0023407F" w:rsidRPr="0023407F" w:rsidRDefault="0023407F" w:rsidP="0023407F">
      <w:pPr>
        <w:rPr>
          <w:rFonts w:cs="Arial"/>
        </w:rPr>
      </w:pPr>
      <w:r w:rsidRPr="0023407F">
        <w:rPr>
          <w:rFonts w:cs="Arial"/>
        </w:rPr>
        <w:t xml:space="preserve">Werknemer is werkzaam bij werkgever en treedt binnen zes maanden na het einde van een arbeidsovereenkomst voor onbepaalde tijd, opnieuw bij werkgever in dienst. </w:t>
      </w:r>
    </w:p>
    <w:p w:rsidR="0023407F" w:rsidRPr="0023407F" w:rsidRDefault="0023407F" w:rsidP="0023407F">
      <w:pPr>
        <w:rPr>
          <w:rFonts w:cs="Arial"/>
        </w:rPr>
      </w:pPr>
    </w:p>
    <w:p w:rsidR="0023407F" w:rsidRPr="0023407F" w:rsidRDefault="0023407F" w:rsidP="0023407F">
      <w:pPr>
        <w:rPr>
          <w:rFonts w:cs="Arial"/>
        </w:rPr>
      </w:pPr>
      <w:r w:rsidRPr="0023407F">
        <w:rPr>
          <w:rFonts w:cs="Arial"/>
        </w:rPr>
        <w:t>[   ]  8)</w:t>
      </w:r>
    </w:p>
    <w:p w:rsidR="0023407F" w:rsidRPr="0023407F" w:rsidRDefault="0023407F" w:rsidP="0023407F">
      <w:pPr>
        <w:rPr>
          <w:rFonts w:cs="Arial"/>
        </w:rPr>
      </w:pPr>
      <w:r w:rsidRPr="0023407F">
        <w:rPr>
          <w:rFonts w:cs="Arial"/>
        </w:rPr>
        <w:t>Werknemer is werkzaam bij een werkgever, en verricht werkzaamheden in het kader van een specifiek vervoerscontract. Het vervoerscontract wordt via onderhandse gunning, of anderszins, maar in elk geval niet via een aanbestedingsprocedure als bedoeld in artikel 1.8 van de Cao Taxivervoer deel uitmakende Regeling Overgang personeel bij overgang  vervoerscontracten, overgenomen door de –nieuwe- werkgever. Werknemer verricht bij de nieuwe werkgever soortgelijk werk als bij de vorige werkgever, en werknemer is niet op eigen initiatief bij de nieuwe werkgever in dienst getreden, maar als gevolg van een aanleiding aan de kant van de nieuwe werkgever of de vorige werkgever; de overgang naar werkgever is een gevolg van een situatie die voortvloeit uit het handelen van één of beide werkgevers; werknemer heeft het werk dat is over is gegaan van de oude werkgever naar de nieuwe werkgever, gevolgd;</w:t>
      </w:r>
    </w:p>
    <w:p w:rsidR="0023407F" w:rsidRPr="0023407F" w:rsidRDefault="0023407F" w:rsidP="0023407F">
      <w:pPr>
        <w:rPr>
          <w:rFonts w:cs="Arial"/>
        </w:rPr>
      </w:pPr>
    </w:p>
    <w:p w:rsidR="0023407F" w:rsidRPr="0023407F" w:rsidRDefault="0023407F" w:rsidP="0023407F">
      <w:pPr>
        <w:rPr>
          <w:rFonts w:cs="Arial"/>
        </w:rPr>
      </w:pPr>
      <w:r w:rsidRPr="0023407F">
        <w:rPr>
          <w:rFonts w:cs="Arial"/>
        </w:rPr>
        <w:t xml:space="preserve">[   ]  9) </w:t>
      </w:r>
    </w:p>
    <w:p w:rsidR="0023407F" w:rsidRPr="0023407F" w:rsidRDefault="0023407F" w:rsidP="0023407F">
      <w:pPr>
        <w:rPr>
          <w:rFonts w:cs="Arial"/>
        </w:rPr>
      </w:pPr>
      <w:r w:rsidRPr="0023407F">
        <w:rPr>
          <w:rFonts w:cs="Arial"/>
        </w:rPr>
        <w:t xml:space="preserve">Werknemer komt bij werkgever in dienst als gevolg van artikel 1.8 van de Cao Taxivervoer deel uitmakende regeling Overgang personeel bij overgang vervoerscontracten; </w:t>
      </w:r>
    </w:p>
    <w:p w:rsidR="0023407F" w:rsidRPr="0023407F" w:rsidRDefault="0023407F" w:rsidP="0023407F">
      <w:pPr>
        <w:rPr>
          <w:rFonts w:cs="Arial"/>
        </w:rPr>
      </w:pPr>
    </w:p>
    <w:p w:rsidR="0023407F" w:rsidRPr="0023407F" w:rsidRDefault="0023407F" w:rsidP="0023407F">
      <w:pPr>
        <w:rPr>
          <w:rFonts w:cs="Arial"/>
        </w:rPr>
      </w:pPr>
      <w:r w:rsidRPr="0023407F">
        <w:rPr>
          <w:rFonts w:cs="Arial"/>
        </w:rPr>
        <w:t xml:space="preserve">[   ]  10) </w:t>
      </w:r>
    </w:p>
    <w:p w:rsidR="0023407F" w:rsidRPr="0023407F" w:rsidRDefault="0023407F" w:rsidP="0023407F">
      <w:pPr>
        <w:rPr>
          <w:rFonts w:cs="Arial"/>
        </w:rPr>
      </w:pPr>
      <w:r w:rsidRPr="0023407F">
        <w:rPr>
          <w:rFonts w:cs="Arial"/>
        </w:rPr>
        <w:t>Geen van de bovenstaande situaties is van toepassing;</w:t>
      </w:r>
    </w:p>
    <w:p w:rsidR="0023407F" w:rsidRPr="0023407F" w:rsidRDefault="0023407F" w:rsidP="0023407F">
      <w:pPr>
        <w:rPr>
          <w:rFonts w:cs="Arial"/>
          <w:b/>
          <w:u w:val="single"/>
        </w:rPr>
      </w:pPr>
    </w:p>
    <w:p w:rsidR="0023407F" w:rsidRPr="00AC2CA5" w:rsidRDefault="0023407F" w:rsidP="0023407F">
      <w:pPr>
        <w:rPr>
          <w:rFonts w:cs="Arial"/>
          <w:b/>
          <w:u w:val="single"/>
        </w:rPr>
      </w:pPr>
      <w:r w:rsidRPr="00AC2CA5">
        <w:rPr>
          <w:rFonts w:cs="Arial"/>
          <w:b/>
          <w:u w:val="single"/>
        </w:rPr>
        <w:t>DEEL II</w:t>
      </w:r>
    </w:p>
    <w:p w:rsidR="0023407F" w:rsidRPr="0023407F" w:rsidRDefault="0023407F" w:rsidP="0023407F">
      <w:pPr>
        <w:rPr>
          <w:rFonts w:cs="Arial"/>
        </w:rPr>
      </w:pPr>
    </w:p>
    <w:p w:rsidR="0023407F" w:rsidRPr="0023407F" w:rsidRDefault="0023407F" w:rsidP="0023407F">
      <w:pPr>
        <w:rPr>
          <w:rFonts w:cs="Arial"/>
          <w:i/>
        </w:rPr>
      </w:pPr>
      <w:r w:rsidRPr="0023407F">
        <w:rPr>
          <w:rFonts w:cs="Arial"/>
          <w:i/>
        </w:rPr>
        <w:t>(aankruisen hetgeen van toepassing is)</w:t>
      </w:r>
    </w:p>
    <w:p w:rsidR="0023407F" w:rsidRPr="0023407F" w:rsidRDefault="0023407F" w:rsidP="0023407F">
      <w:pPr>
        <w:rPr>
          <w:rFonts w:cs="Arial"/>
        </w:rPr>
      </w:pPr>
    </w:p>
    <w:p w:rsidR="0023407F" w:rsidRPr="0023407F" w:rsidRDefault="0023407F" w:rsidP="0023407F">
      <w:pPr>
        <w:rPr>
          <w:rFonts w:cs="Arial"/>
        </w:rPr>
      </w:pPr>
      <w:r w:rsidRPr="0023407F">
        <w:rPr>
          <w:rFonts w:cs="Arial"/>
        </w:rPr>
        <w:t>[   ]  ( in geval één van de punten 1 t/m 8 van Deel I is aangekruist)</w:t>
      </w:r>
    </w:p>
    <w:p w:rsidR="0023407F" w:rsidRPr="0023407F" w:rsidRDefault="0023407F" w:rsidP="0023407F">
      <w:pPr>
        <w:rPr>
          <w:rFonts w:cs="Arial"/>
        </w:rPr>
      </w:pPr>
      <w:r w:rsidRPr="0023407F">
        <w:rPr>
          <w:rFonts w:cs="Arial"/>
        </w:rPr>
        <w:t>Partijen bepalen op basis van door de werknemer aangeleverde informatie dat er sprake is van …… ervaringsjaren, met inschaling in loontrede ….. per ……..   tot gevolg;</w:t>
      </w:r>
    </w:p>
    <w:p w:rsidR="0023407F" w:rsidRPr="0023407F" w:rsidRDefault="0023407F" w:rsidP="0023407F">
      <w:pPr>
        <w:rPr>
          <w:rFonts w:cs="Arial"/>
        </w:rPr>
      </w:pPr>
    </w:p>
    <w:p w:rsidR="0023407F" w:rsidRPr="0023407F" w:rsidRDefault="0023407F" w:rsidP="0023407F">
      <w:pPr>
        <w:rPr>
          <w:rFonts w:cs="Arial"/>
        </w:rPr>
      </w:pPr>
      <w:r w:rsidRPr="0023407F">
        <w:rPr>
          <w:rFonts w:cs="Arial"/>
        </w:rPr>
        <w:t>[   ]  ( in geval punt 9 van Deel I is aangekruist)</w:t>
      </w:r>
    </w:p>
    <w:p w:rsidR="0023407F" w:rsidRPr="0023407F" w:rsidRDefault="0023407F" w:rsidP="0023407F">
      <w:pPr>
        <w:rPr>
          <w:rFonts w:cs="Arial"/>
        </w:rPr>
      </w:pPr>
      <w:r w:rsidRPr="0023407F">
        <w:rPr>
          <w:rFonts w:cs="Arial"/>
        </w:rPr>
        <w:t xml:space="preserve">Partijen bepalen op basis van door werknemer aangeleverde laatste loonstrook dat werknemer bij zijn voorgaande werkgever € …………….. als laatstverdiend bruto uurloon genoot. Partijen stellen vast dat er op grond van artikel 3.7.2 of 3.12.2 er wel of geen* tredeverhoging moet worden toegepast. Indien werknemer nog recht heeft op een tredeverhoging en de hoogte van het laatstverdiende bruto uurloon tussen twee </w:t>
      </w:r>
      <w:proofErr w:type="spellStart"/>
      <w:r w:rsidRPr="0023407F">
        <w:rPr>
          <w:rFonts w:cs="Arial"/>
        </w:rPr>
        <w:t>tredes</w:t>
      </w:r>
      <w:proofErr w:type="spellEnd"/>
      <w:r w:rsidRPr="0023407F">
        <w:rPr>
          <w:rFonts w:cs="Arial"/>
        </w:rPr>
        <w:t xml:space="preserve"> in het loongebouw rijdend of niet-rijdend valt, wordt de werknemer minimaal ingeschaald in de </w:t>
      </w:r>
      <w:proofErr w:type="spellStart"/>
      <w:r w:rsidRPr="0023407F">
        <w:rPr>
          <w:rFonts w:cs="Arial"/>
        </w:rPr>
        <w:t>naasthogere</w:t>
      </w:r>
      <w:proofErr w:type="spellEnd"/>
      <w:r w:rsidRPr="0023407F">
        <w:rPr>
          <w:rFonts w:cs="Arial"/>
        </w:rPr>
        <w:t xml:space="preserve"> trede. De werknemer zal bij werkgever per …………….. worden ingeschaald in loontrede …………..;</w:t>
      </w:r>
    </w:p>
    <w:p w:rsidR="0023407F" w:rsidRPr="0023407F" w:rsidRDefault="0023407F" w:rsidP="0023407F">
      <w:pPr>
        <w:rPr>
          <w:rFonts w:cs="Arial"/>
        </w:rPr>
      </w:pPr>
      <w:r w:rsidRPr="0023407F">
        <w:rPr>
          <w:rFonts w:cs="Arial"/>
        </w:rPr>
        <w:t xml:space="preserve"> </w:t>
      </w:r>
    </w:p>
    <w:p w:rsidR="0023407F" w:rsidRPr="0023407F" w:rsidRDefault="0023407F" w:rsidP="0023407F">
      <w:pPr>
        <w:rPr>
          <w:rFonts w:cs="Arial"/>
        </w:rPr>
      </w:pPr>
      <w:r w:rsidRPr="0023407F">
        <w:rPr>
          <w:rFonts w:cs="Arial"/>
        </w:rPr>
        <w:t>[   ]   ( in geval punt 10 van Deel I is aangekruist)</w:t>
      </w:r>
    </w:p>
    <w:p w:rsidR="0023407F" w:rsidRPr="0023407F" w:rsidRDefault="0023407F" w:rsidP="0023407F">
      <w:pPr>
        <w:rPr>
          <w:rFonts w:cs="Arial"/>
        </w:rPr>
      </w:pPr>
      <w:r w:rsidRPr="0023407F">
        <w:rPr>
          <w:rFonts w:cs="Arial"/>
        </w:rPr>
        <w:lastRenderedPageBreak/>
        <w:t>Partijen stellen op grond van het vorenstaande vast dat werknemer vrij kan worden ingeschaald, en komen in dat kader in onderling overleg overeen dat werknemer per …….. ingeschaald wordt in loontrede …………</w:t>
      </w:r>
    </w:p>
    <w:p w:rsidR="0023407F" w:rsidRPr="0023407F" w:rsidRDefault="0023407F" w:rsidP="0023407F">
      <w:pPr>
        <w:rPr>
          <w:rFonts w:cs="Arial"/>
        </w:rPr>
      </w:pPr>
    </w:p>
    <w:p w:rsidR="0023407F" w:rsidRPr="0023407F" w:rsidRDefault="0023407F" w:rsidP="0023407F">
      <w:pPr>
        <w:rPr>
          <w:rFonts w:cs="Arial"/>
        </w:rPr>
      </w:pPr>
      <w:r w:rsidRPr="0023407F">
        <w:rPr>
          <w:rFonts w:cs="Arial"/>
        </w:rPr>
        <w:t>*: doorhalen wat niet van toepassing is</w:t>
      </w:r>
    </w:p>
    <w:p w:rsidR="0023407F" w:rsidRPr="0023407F" w:rsidRDefault="0023407F" w:rsidP="0023407F">
      <w:pPr>
        <w:rPr>
          <w:rFonts w:cs="Arial"/>
        </w:rPr>
      </w:pPr>
    </w:p>
    <w:p w:rsidR="0023407F" w:rsidRPr="0023407F" w:rsidRDefault="0023407F" w:rsidP="0023407F">
      <w:pPr>
        <w:rPr>
          <w:rFonts w:cs="Arial"/>
        </w:rPr>
      </w:pPr>
      <w:r w:rsidRPr="0023407F">
        <w:rPr>
          <w:rFonts w:cs="Arial"/>
        </w:rPr>
        <w:t>Aldus vastgesteld, overeengekomen en in tweevoud ondertekend op ……………. (datum invullen) te ……………. (plaats)</w:t>
      </w:r>
    </w:p>
    <w:p w:rsidR="0023407F" w:rsidRDefault="0023407F" w:rsidP="0023407F">
      <w:pPr>
        <w:rPr>
          <w:rFonts w:cs="Arial"/>
        </w:rPr>
      </w:pPr>
    </w:p>
    <w:p w:rsidR="0023407F" w:rsidRDefault="0023407F" w:rsidP="0023407F">
      <w:pPr>
        <w:rPr>
          <w:rFonts w:cs="Arial"/>
        </w:rPr>
      </w:pPr>
    </w:p>
    <w:p w:rsidR="0023407F" w:rsidRPr="0023407F" w:rsidRDefault="0023407F" w:rsidP="0023407F">
      <w:pPr>
        <w:rPr>
          <w:rFonts w:cs="Arial"/>
        </w:rPr>
      </w:pPr>
    </w:p>
    <w:p w:rsidR="0023407F" w:rsidRPr="0023407F" w:rsidRDefault="0023407F" w:rsidP="0023407F">
      <w:pPr>
        <w:rPr>
          <w:rFonts w:cs="Arial"/>
        </w:rPr>
      </w:pPr>
    </w:p>
    <w:p w:rsidR="0023407F" w:rsidRPr="0023407F" w:rsidRDefault="0023407F" w:rsidP="0023407F">
      <w:pPr>
        <w:rPr>
          <w:rFonts w:cs="Arial"/>
        </w:rPr>
      </w:pPr>
    </w:p>
    <w:p w:rsidR="0023407F" w:rsidRPr="0023407F" w:rsidRDefault="0023407F" w:rsidP="0023407F">
      <w:pPr>
        <w:rPr>
          <w:rFonts w:cs="Arial"/>
        </w:rPr>
      </w:pPr>
      <w:r w:rsidRPr="0023407F">
        <w:rPr>
          <w:rFonts w:cs="Arial"/>
        </w:rPr>
        <w:t>Naam werkgever</w:t>
      </w:r>
      <w:r w:rsidRPr="0023407F">
        <w:rPr>
          <w:rFonts w:cs="Arial"/>
        </w:rPr>
        <w:tab/>
      </w:r>
      <w:r w:rsidRPr="0023407F">
        <w:rPr>
          <w:rFonts w:cs="Arial"/>
        </w:rPr>
        <w:tab/>
      </w:r>
      <w:r w:rsidRPr="0023407F">
        <w:rPr>
          <w:rFonts w:cs="Arial"/>
        </w:rPr>
        <w:tab/>
      </w:r>
      <w:r w:rsidRPr="0023407F">
        <w:rPr>
          <w:rFonts w:cs="Arial"/>
        </w:rPr>
        <w:tab/>
      </w:r>
      <w:r w:rsidRPr="0023407F">
        <w:rPr>
          <w:rFonts w:cs="Arial"/>
        </w:rPr>
        <w:tab/>
      </w:r>
      <w:r w:rsidRPr="0023407F">
        <w:rPr>
          <w:rFonts w:cs="Arial"/>
        </w:rPr>
        <w:tab/>
      </w:r>
      <w:r w:rsidRPr="0023407F">
        <w:rPr>
          <w:rFonts w:cs="Arial"/>
        </w:rPr>
        <w:tab/>
        <w:t>naam werknemer</w:t>
      </w:r>
    </w:p>
    <w:p w:rsidR="0023407F" w:rsidRPr="0023407F" w:rsidRDefault="0023407F" w:rsidP="0023407F">
      <w:pPr>
        <w:rPr>
          <w:rFonts w:cs="Arial"/>
        </w:rPr>
      </w:pPr>
    </w:p>
    <w:p w:rsidR="0023407F" w:rsidRDefault="0023407F" w:rsidP="0023407F">
      <w:pPr>
        <w:rPr>
          <w:b/>
          <w:i/>
        </w:rPr>
      </w:pPr>
    </w:p>
    <w:p w:rsidR="0023407F" w:rsidRDefault="0023407F" w:rsidP="0023407F">
      <w:pPr>
        <w:rPr>
          <w:b/>
          <w:i/>
        </w:rPr>
      </w:pPr>
    </w:p>
    <w:p w:rsidR="0023407F" w:rsidRPr="0023407F" w:rsidRDefault="0023407F" w:rsidP="0023407F">
      <w:pPr>
        <w:rPr>
          <w:b/>
          <w:i/>
        </w:rPr>
      </w:pPr>
      <w:r w:rsidRPr="0023407F">
        <w:rPr>
          <w:b/>
          <w:i/>
        </w:rPr>
        <w:t>DIT FORMULIER IS UITSLUITEND EN ALLEEN BEDOELD TER BEPALING VAN DE  INSCHALING CONFORM DE CAO TAXIVERVOER; HET FORMULIER GEEFT GEEN INVULLING OF NADERE INVULLING AAN HET  BEGRIP OPVOLGEND WERKGEVERSCHAP ZOALS DAT VOORTVLOEID UIT DE WET, ER KUNNEN DIENAANGAANDE DAN OOK GEEN RECHTEN AAN WORDEN ONTLEEND.</w:t>
      </w:r>
    </w:p>
    <w:p w:rsidR="00EA1627" w:rsidRPr="0023407F" w:rsidRDefault="00EA1627"/>
    <w:sectPr w:rsidR="00EA1627" w:rsidRPr="002340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07F"/>
    <w:rsid w:val="0023407F"/>
    <w:rsid w:val="008F33AD"/>
    <w:rsid w:val="00AC2CA5"/>
    <w:rsid w:val="00EA16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3407F"/>
    <w:pPr>
      <w:spacing w:after="0" w:line="240" w:lineRule="auto"/>
    </w:pPr>
    <w:rPr>
      <w:rFonts w:ascii="Arial" w:eastAsia="Times New Roman" w:hAnsi="Arial"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3407F"/>
    <w:pPr>
      <w:spacing w:after="0" w:line="240" w:lineRule="auto"/>
    </w:pPr>
    <w:rPr>
      <w:rFonts w:ascii="Arial" w:eastAsia="Times New Roman" w:hAnsi="Arial"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85269B4C</Template>
  <TotalTime>1</TotalTime>
  <Pages>3</Pages>
  <Words>876</Words>
  <Characters>4820</Characters>
  <Application>Microsoft Office Word</Application>
  <DocSecurity>4</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Sociaal Fonds Taxi</Company>
  <LinksUpToDate>false</LinksUpToDate>
  <CharactersWithSpaces>5685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Pavilion</dc:creator>
  <cp:lastModifiedBy>Rianda Bos</cp:lastModifiedBy>
  <cp:revision>2</cp:revision>
  <dcterms:created xsi:type="dcterms:W3CDTF">2018-04-12T12:24:00Z</dcterms:created>
  <dcterms:modified xsi:type="dcterms:W3CDTF">2018-04-12T12:24:00Z</dcterms:modified>
</cp:coreProperties>
</file>